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C5" w:rsidRDefault="008B15C5" w:rsidP="008B1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PROIECT DIDACTIC</w:t>
      </w:r>
    </w:p>
    <w:p w:rsidR="008B15C5" w:rsidRDefault="008B15C5" w:rsidP="008B1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Profesor: </w:t>
      </w:r>
      <w:r w:rsidR="00163135">
        <w:rPr>
          <w:rFonts w:ascii="Times New Roman" w:hAnsi="Times New Roman" w:cs="Times New Roman"/>
          <w:sz w:val="24"/>
          <w:szCs w:val="24"/>
        </w:rPr>
        <w:t>Raluca Gabriela Hreniuc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Școala:</w:t>
      </w:r>
      <w:r>
        <w:rPr>
          <w:rFonts w:ascii="Times New Roman" w:hAnsi="Times New Roman" w:cs="Times New Roman"/>
          <w:sz w:val="24"/>
          <w:szCs w:val="24"/>
        </w:rPr>
        <w:t xml:space="preserve"> Școala Gimnazială ”</w:t>
      </w:r>
      <w:r w:rsidR="00163135">
        <w:rPr>
          <w:rFonts w:ascii="Times New Roman" w:hAnsi="Times New Roman" w:cs="Times New Roman"/>
          <w:sz w:val="24"/>
          <w:szCs w:val="24"/>
        </w:rPr>
        <w:t>Ștefan Bârsănescu</w:t>
      </w:r>
      <w:r>
        <w:rPr>
          <w:rFonts w:ascii="Times New Roman" w:hAnsi="Times New Roman" w:cs="Times New Roman"/>
          <w:sz w:val="24"/>
          <w:szCs w:val="24"/>
        </w:rPr>
        <w:t>”, Iași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Clasa: </w:t>
      </w:r>
      <w:r>
        <w:rPr>
          <w:rFonts w:ascii="Times New Roman" w:hAnsi="Times New Roman" w:cs="Times New Roman"/>
          <w:sz w:val="24"/>
          <w:szCs w:val="24"/>
        </w:rPr>
        <w:t xml:space="preserve">a VI-a 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sz w:val="24"/>
          <w:szCs w:val="24"/>
        </w:rPr>
        <w:t>Educație plastică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Unitatea de învățare: </w:t>
      </w:r>
      <w:r>
        <w:rPr>
          <w:rFonts w:ascii="Times New Roman" w:hAnsi="Times New Roman" w:cs="Times New Roman"/>
          <w:sz w:val="24"/>
          <w:szCs w:val="24"/>
        </w:rPr>
        <w:t>Compoziția plastică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Subiectul lecției: </w:t>
      </w:r>
      <w:r>
        <w:rPr>
          <w:rFonts w:ascii="Times New Roman" w:hAnsi="Times New Roman" w:cs="Times New Roman"/>
          <w:sz w:val="24"/>
          <w:szCs w:val="24"/>
        </w:rPr>
        <w:t>Ritmul în compoziția plastică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Tipul lecției: </w:t>
      </w:r>
      <w:r>
        <w:rPr>
          <w:rFonts w:ascii="Times New Roman" w:hAnsi="Times New Roman" w:cs="Times New Roman"/>
          <w:sz w:val="24"/>
          <w:szCs w:val="24"/>
        </w:rPr>
        <w:t>Transmiterea și asimilarea de noi cunoștințe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F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9 -</w:t>
      </w:r>
      <w:r w:rsidR="00222F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2-201</w:t>
      </w:r>
      <w:r w:rsidR="00163135">
        <w:rPr>
          <w:rFonts w:ascii="Times New Roman" w:hAnsi="Times New Roman" w:cs="Times New Roman"/>
          <w:sz w:val="24"/>
          <w:szCs w:val="24"/>
        </w:rPr>
        <w:t>7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Competențe generale 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1.Dezvoltarea capacității de exprimare plastică utilizând materiale, instrumente și tehnici variate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2.Dezvoltarea sensibilității, a imaginației și a creativității artistice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3.Dezvoltarea capacității de receptare a mesajului vizual-artistic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5C5" w:rsidRDefault="008B15C5" w:rsidP="008B15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Competențe specifice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Identificarea ritmului plastic prin elementele de limbaj care-l formează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Folosirea ritmului, atât în compozițiile plastice, cât și în cele decorative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Competențe și obiective operaționale</w:t>
      </w:r>
    </w:p>
    <w:p w:rsidR="008B15C5" w:rsidRDefault="008B15C5" w:rsidP="008B15C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Competențe cognitive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 – definirea ritmului plastic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 – recunoașterea ritmului în compozițiile plastice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Competențe psihomotorii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C3 – dirijarea atenției (văzul, auzul) către centrul de interes sugerat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C4 – trezirea interesului în aplicarea cunoștințelor teoretice</w:t>
      </w:r>
      <w:r w:rsidR="00D8750E">
        <w:rPr>
          <w:rFonts w:ascii="Times New Roman" w:hAnsi="Times New Roman" w:cs="Times New Roman"/>
          <w:sz w:val="24"/>
          <w:szCs w:val="24"/>
        </w:rPr>
        <w:t xml:space="preserve"> prin </w:t>
      </w:r>
      <w:r w:rsidR="00BA1CEE">
        <w:rPr>
          <w:rFonts w:ascii="Times New Roman" w:hAnsi="Times New Roman" w:cs="Times New Roman"/>
          <w:sz w:val="24"/>
          <w:szCs w:val="24"/>
        </w:rPr>
        <w:t>exercițiu</w:t>
      </w:r>
    </w:p>
    <w:p w:rsidR="008B15C5" w:rsidRDefault="008B15C5" w:rsidP="008B1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Competențe afective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C5 – manifestarea interesului pentru rezolvarea sarcinei date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C6 – manifestarea spiritului de </w:t>
      </w:r>
      <w:r w:rsidR="00D8750E">
        <w:rPr>
          <w:rFonts w:ascii="Times New Roman" w:hAnsi="Times New Roman" w:cs="Times New Roman"/>
          <w:sz w:val="24"/>
          <w:szCs w:val="24"/>
        </w:rPr>
        <w:t>inițiativă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Strategie didactică 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și procedee: </w:t>
      </w:r>
      <w:r>
        <w:rPr>
          <w:rFonts w:ascii="Times New Roman" w:hAnsi="Times New Roman" w:cs="Times New Roman"/>
          <w:sz w:val="24"/>
          <w:szCs w:val="24"/>
        </w:rPr>
        <w:t xml:space="preserve">conversația, </w:t>
      </w:r>
      <w:r w:rsidR="00D8750E">
        <w:rPr>
          <w:rFonts w:ascii="Times New Roman" w:hAnsi="Times New Roman" w:cs="Times New Roman"/>
          <w:sz w:val="24"/>
          <w:szCs w:val="24"/>
        </w:rPr>
        <w:t>expunerea(povestirea), demonstrația cu mijloace tehnice, exercițiul, observarea</w:t>
      </w:r>
      <w:r w:rsidR="00187B3C">
        <w:rPr>
          <w:rFonts w:ascii="Times New Roman" w:hAnsi="Times New Roman" w:cs="Times New Roman"/>
          <w:sz w:val="24"/>
          <w:szCs w:val="24"/>
        </w:rPr>
        <w:t>, jocul didactic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Forme de organizare a activității elevilor: </w:t>
      </w:r>
      <w:r>
        <w:rPr>
          <w:rFonts w:ascii="Times New Roman" w:hAnsi="Times New Roman" w:cs="Times New Roman"/>
          <w:sz w:val="24"/>
          <w:szCs w:val="24"/>
        </w:rPr>
        <w:t>activitate individuală , frontală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Mijloace de învățare: </w:t>
      </w:r>
      <w:r>
        <w:rPr>
          <w:rFonts w:ascii="Times New Roman" w:hAnsi="Times New Roman" w:cs="Times New Roman"/>
          <w:sz w:val="24"/>
          <w:szCs w:val="24"/>
        </w:rPr>
        <w:t>foi bloc de desen, instrumentele necesare (creioane, radiere, pensule, acuarele, tempera, compas, bol cu apa, șervețele ș.a)</w:t>
      </w:r>
      <w:r w:rsidR="00D8750E">
        <w:rPr>
          <w:rFonts w:ascii="Times New Roman" w:hAnsi="Times New Roman" w:cs="Times New Roman"/>
          <w:sz w:val="24"/>
          <w:szCs w:val="24"/>
        </w:rPr>
        <w:t>, foi, proiector, fișe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Resurse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Umane: </w:t>
      </w:r>
      <w:r>
        <w:rPr>
          <w:rFonts w:ascii="Times New Roman" w:hAnsi="Times New Roman" w:cs="Times New Roman"/>
          <w:sz w:val="24"/>
          <w:szCs w:val="24"/>
        </w:rPr>
        <w:t xml:space="preserve">clasa de elevi, cunoștințele anterioare ale elevilor 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timp: </w:t>
      </w:r>
      <w:r>
        <w:rPr>
          <w:rFonts w:ascii="Times New Roman" w:hAnsi="Times New Roman" w:cs="Times New Roman"/>
          <w:sz w:val="24"/>
          <w:szCs w:val="24"/>
        </w:rPr>
        <w:t>50 de minute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Forme de evaluare: </w:t>
      </w:r>
      <w:r>
        <w:rPr>
          <w:rFonts w:ascii="Times New Roman" w:hAnsi="Times New Roman" w:cs="Times New Roman"/>
          <w:sz w:val="24"/>
          <w:szCs w:val="24"/>
        </w:rPr>
        <w:t xml:space="preserve">formativă 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Bibliografie:</w:t>
      </w:r>
    </w:p>
    <w:p w:rsidR="008B15C5" w:rsidRDefault="008B15C5" w:rsidP="008B15C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Programe școlare, </w:t>
      </w:r>
      <w:r w:rsidR="00D8750E">
        <w:rPr>
          <w:rFonts w:ascii="Times New Roman" w:hAnsi="Times New Roman" w:cs="Times New Roman"/>
          <w:sz w:val="24"/>
          <w:szCs w:val="24"/>
        </w:rPr>
        <w:t>Educație plastică, Clasele a V-a și a VI</w:t>
      </w:r>
      <w:r>
        <w:rPr>
          <w:rFonts w:ascii="Times New Roman" w:hAnsi="Times New Roman" w:cs="Times New Roman"/>
          <w:sz w:val="24"/>
          <w:szCs w:val="24"/>
        </w:rPr>
        <w:t>-a</w:t>
      </w:r>
    </w:p>
    <w:p w:rsidR="008B15C5" w:rsidRDefault="00D8750E" w:rsidP="008B15C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 artistic și Educație plastică, Manual pentru clasa a VI-a, Nicolae Filoteanu, Doina Marian, Ed.a II-a rev., Editura ALL EDUCAȚIONAL, București, 1999</w:t>
      </w:r>
    </w:p>
    <w:p w:rsidR="008B15C5" w:rsidRDefault="008B15C5" w:rsidP="008B15C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Constantin Cucoș, </w:t>
      </w:r>
      <w:r>
        <w:rPr>
          <w:rFonts w:ascii="Times New Roman" w:hAnsi="Times New Roman" w:cs="Times New Roman"/>
          <w:i/>
          <w:sz w:val="24"/>
          <w:szCs w:val="24"/>
        </w:rPr>
        <w:t xml:space="preserve">Psihopedagogie pentru examenele de definitivare și grade didactice, </w:t>
      </w:r>
      <w:r>
        <w:rPr>
          <w:rFonts w:ascii="Times New Roman" w:hAnsi="Times New Roman" w:cs="Times New Roman"/>
          <w:sz w:val="24"/>
          <w:szCs w:val="24"/>
        </w:rPr>
        <w:t>Editura Polirom, Iași, 2009</w:t>
      </w: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>
      <w:pPr>
        <w:rPr>
          <w:rFonts w:ascii="Times New Roman" w:hAnsi="Times New Roman" w:cs="Times New Roman"/>
          <w:sz w:val="24"/>
          <w:szCs w:val="24"/>
        </w:rPr>
      </w:pPr>
    </w:p>
    <w:p w:rsidR="008B15C5" w:rsidRDefault="008B15C5" w:rsidP="008B15C5"/>
    <w:p w:rsidR="00555AEE" w:rsidRDefault="00555AEE"/>
    <w:sectPr w:rsidR="00555AEE" w:rsidSect="005E3267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346"/>
    <w:multiLevelType w:val="hybridMultilevel"/>
    <w:tmpl w:val="D01098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5"/>
    <w:rsid w:val="00163135"/>
    <w:rsid w:val="00187B3C"/>
    <w:rsid w:val="001E638B"/>
    <w:rsid w:val="00222F14"/>
    <w:rsid w:val="00555AEE"/>
    <w:rsid w:val="00585AB2"/>
    <w:rsid w:val="005E3267"/>
    <w:rsid w:val="0081155E"/>
    <w:rsid w:val="008B15C5"/>
    <w:rsid w:val="00BA1A35"/>
    <w:rsid w:val="00BA1CEE"/>
    <w:rsid w:val="00D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1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B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desen</cp:lastModifiedBy>
  <cp:revision>2</cp:revision>
  <dcterms:created xsi:type="dcterms:W3CDTF">2017-12-18T12:48:00Z</dcterms:created>
  <dcterms:modified xsi:type="dcterms:W3CDTF">2017-12-18T12:48:00Z</dcterms:modified>
</cp:coreProperties>
</file>